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1E8" w:rsidRPr="00146E1A" w:rsidRDefault="009E11E8" w:rsidP="009E11E8">
      <w:pPr>
        <w:ind w:left="-851" w:right="-850"/>
        <w:jc w:val="center"/>
        <w:rPr>
          <w:rFonts w:ascii="Times New Roman" w:hAnsi="Times New Roman" w:cs="Times New Roman"/>
          <w:b/>
          <w:color w:val="000000" w:themeColor="text1"/>
          <w:sz w:val="28"/>
          <w:szCs w:val="28"/>
        </w:rPr>
      </w:pPr>
      <w:r w:rsidRPr="00146E1A">
        <w:rPr>
          <w:rFonts w:ascii="Times New Roman" w:hAnsi="Times New Roman" w:cs="Times New Roman"/>
          <w:b/>
          <w:color w:val="000000" w:themeColor="text1"/>
          <w:sz w:val="32"/>
          <w:szCs w:val="28"/>
        </w:rPr>
        <w:t>Министерство здравоохранения Астраханской области</w:t>
      </w:r>
    </w:p>
    <w:p w:rsidR="009E11E8" w:rsidRPr="00146E1A" w:rsidRDefault="009E11E8" w:rsidP="009E11E8">
      <w:pPr>
        <w:ind w:left="-1134" w:right="-850"/>
        <w:jc w:val="center"/>
        <w:rPr>
          <w:rFonts w:ascii="Times New Roman" w:hAnsi="Times New Roman" w:cs="Times New Roman"/>
          <w:b/>
          <w:color w:val="000000" w:themeColor="text1"/>
          <w:sz w:val="32"/>
          <w:szCs w:val="28"/>
        </w:rPr>
      </w:pPr>
      <w:r w:rsidRPr="00146E1A">
        <w:rPr>
          <w:rFonts w:ascii="Times New Roman" w:hAnsi="Times New Roman" w:cs="Times New Roman"/>
          <w:b/>
          <w:color w:val="000000" w:themeColor="text1"/>
          <w:sz w:val="32"/>
          <w:szCs w:val="28"/>
        </w:rPr>
        <w:t>ГБУЗ АО «Городская поликлиника №10»</w:t>
      </w:r>
    </w:p>
    <w:p w:rsidR="009E11E8" w:rsidRPr="00830E81" w:rsidRDefault="009E11E8" w:rsidP="009E11E8">
      <w:pPr>
        <w:ind w:left="-1134" w:right="-850"/>
        <w:jc w:val="center"/>
        <w:rPr>
          <w:rFonts w:ascii="Comic Sans MS" w:hAnsi="Comic Sans MS"/>
          <w:b/>
          <w:color w:val="7030A0"/>
          <w:sz w:val="24"/>
          <w:szCs w:val="28"/>
        </w:rPr>
      </w:pPr>
      <w:r w:rsidRPr="00146E1A">
        <w:rPr>
          <w:rFonts w:ascii="Comic Sans MS" w:hAnsi="Comic Sans MS"/>
          <w:b/>
          <w:noProof/>
          <w:color w:val="7030A0"/>
          <w:sz w:val="24"/>
          <w:szCs w:val="28"/>
          <w:lang w:eastAsia="ru-RU"/>
        </w:rPr>
        <w:drawing>
          <wp:anchor distT="0" distB="0" distL="114300" distR="114300" simplePos="0" relativeHeight="251674624" behindDoc="0" locked="0" layoutInCell="1" allowOverlap="1">
            <wp:simplePos x="0" y="0"/>
            <wp:positionH relativeFrom="margin">
              <wp:posOffset>2315845</wp:posOffset>
            </wp:positionH>
            <wp:positionV relativeFrom="margin">
              <wp:posOffset>951865</wp:posOffset>
            </wp:positionV>
            <wp:extent cx="1126490" cy="706755"/>
            <wp:effectExtent l="19050" t="0" r="0" b="0"/>
            <wp:wrapSquare wrapText="bothSides"/>
            <wp:docPr id="17" name="Рисунок 1" descr="логотип.jpg"/>
            <wp:cNvGraphicFramePr/>
            <a:graphic xmlns:a="http://schemas.openxmlformats.org/drawingml/2006/main">
              <a:graphicData uri="http://schemas.openxmlformats.org/drawingml/2006/picture">
                <pic:pic xmlns:pic="http://schemas.openxmlformats.org/drawingml/2006/picture">
                  <pic:nvPicPr>
                    <pic:cNvPr id="0" name="логотип.jpg"/>
                    <pic:cNvPicPr/>
                  </pic:nvPicPr>
                  <pic:blipFill>
                    <a:blip r:embed="rId7" cstate="print"/>
                    <a:stretch>
                      <a:fillRect/>
                    </a:stretch>
                  </pic:blipFill>
                  <pic:spPr>
                    <a:xfrm>
                      <a:off x="0" y="0"/>
                      <a:ext cx="1126490" cy="706755"/>
                    </a:xfrm>
                    <a:prstGeom prst="rect">
                      <a:avLst/>
                    </a:prstGeom>
                  </pic:spPr>
                </pic:pic>
              </a:graphicData>
            </a:graphic>
          </wp:anchor>
        </w:drawing>
      </w:r>
      <w:r w:rsidRPr="00146E1A">
        <w:rPr>
          <w:rFonts w:ascii="Comic Sans MS" w:hAnsi="Comic Sans MS"/>
          <w:b/>
          <w:noProof/>
          <w:color w:val="7030A0"/>
          <w:sz w:val="24"/>
          <w:szCs w:val="28"/>
          <w:lang w:eastAsia="ru-RU"/>
        </w:rPr>
        <w:drawing>
          <wp:anchor distT="0" distB="0" distL="114300" distR="114300" simplePos="0" relativeHeight="251673600" behindDoc="0" locked="0" layoutInCell="1" allowOverlap="1">
            <wp:simplePos x="0" y="0"/>
            <wp:positionH relativeFrom="margin">
              <wp:posOffset>8008239</wp:posOffset>
            </wp:positionH>
            <wp:positionV relativeFrom="margin">
              <wp:posOffset>1181862</wp:posOffset>
            </wp:positionV>
            <wp:extent cx="1126998" cy="719328"/>
            <wp:effectExtent l="19050" t="0" r="0" b="0"/>
            <wp:wrapSquare wrapText="bothSides"/>
            <wp:docPr id="18" name="Рисунок 6" descr="логоти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тип.jpg"/>
                    <pic:cNvPicPr/>
                  </pic:nvPicPr>
                  <pic:blipFill>
                    <a:blip r:embed="rId8" cstate="print"/>
                    <a:stretch>
                      <a:fillRect/>
                    </a:stretch>
                  </pic:blipFill>
                  <pic:spPr>
                    <a:xfrm>
                      <a:off x="0" y="0"/>
                      <a:ext cx="1126490" cy="718820"/>
                    </a:xfrm>
                    <a:prstGeom prst="rect">
                      <a:avLst/>
                    </a:prstGeom>
                  </pic:spPr>
                </pic:pic>
              </a:graphicData>
            </a:graphic>
          </wp:anchor>
        </w:drawing>
      </w:r>
    </w:p>
    <w:p w:rsidR="009E11E8" w:rsidRDefault="009E11E8" w:rsidP="009E11E8">
      <w:pPr>
        <w:shd w:val="clear" w:color="auto" w:fill="FAFAFA"/>
        <w:spacing w:after="0" w:line="240" w:lineRule="auto"/>
        <w:jc w:val="center"/>
        <w:outlineLvl w:val="0"/>
        <w:rPr>
          <w:rFonts w:ascii="Times New Roman" w:eastAsia="Times New Roman" w:hAnsi="Times New Roman" w:cs="Times New Roman"/>
          <w:b/>
          <w:bCs/>
          <w:kern w:val="36"/>
          <w:sz w:val="36"/>
          <w:szCs w:val="36"/>
          <w:lang w:eastAsia="ru-RU"/>
        </w:rPr>
      </w:pPr>
    </w:p>
    <w:p w:rsidR="009E11E8" w:rsidRDefault="009E11E8" w:rsidP="009E11E8">
      <w:pPr>
        <w:shd w:val="clear" w:color="auto" w:fill="FAFAFA"/>
        <w:spacing w:after="0" w:line="240" w:lineRule="auto"/>
        <w:jc w:val="center"/>
        <w:outlineLvl w:val="0"/>
        <w:rPr>
          <w:rFonts w:ascii="Monotype Corsiva" w:hAnsi="Monotype Corsiva" w:cs="Arial"/>
          <w:b/>
          <w:color w:val="00B0F0"/>
          <w:sz w:val="52"/>
          <w:szCs w:val="96"/>
        </w:rPr>
      </w:pPr>
      <w:r>
        <w:rPr>
          <w:rFonts w:ascii="Times New Roman" w:eastAsia="Times New Roman" w:hAnsi="Times New Roman" w:cs="Times New Roman"/>
          <w:b/>
          <w:bCs/>
          <w:noProof/>
          <w:kern w:val="36"/>
          <w:sz w:val="36"/>
          <w:szCs w:val="36"/>
          <w:lang w:eastAsia="ru-RU"/>
        </w:rPr>
        <w:drawing>
          <wp:anchor distT="0" distB="0" distL="114300" distR="114300" simplePos="0" relativeHeight="251665408" behindDoc="0" locked="0" layoutInCell="1" allowOverlap="1">
            <wp:simplePos x="0" y="0"/>
            <wp:positionH relativeFrom="margin">
              <wp:posOffset>-836930</wp:posOffset>
            </wp:positionH>
            <wp:positionV relativeFrom="margin">
              <wp:posOffset>1903095</wp:posOffset>
            </wp:positionV>
            <wp:extent cx="2345690" cy="2316480"/>
            <wp:effectExtent l="19050" t="0" r="0" b="0"/>
            <wp:wrapSquare wrapText="bothSides"/>
            <wp:docPr id="5" name="Рисунок 4" descr="OTgtM2Fl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gtM2FlZ.jpg"/>
                    <pic:cNvPicPr/>
                  </pic:nvPicPr>
                  <pic:blipFill>
                    <a:blip r:embed="rId9"/>
                    <a:stretch>
                      <a:fillRect/>
                    </a:stretch>
                  </pic:blipFill>
                  <pic:spPr>
                    <a:xfrm>
                      <a:off x="0" y="0"/>
                      <a:ext cx="2345690" cy="2316480"/>
                    </a:xfrm>
                    <a:prstGeom prst="rect">
                      <a:avLst/>
                    </a:prstGeom>
                    <a:ln>
                      <a:noFill/>
                    </a:ln>
                    <a:effectLst>
                      <a:softEdge rad="112500"/>
                    </a:effectLst>
                  </pic:spPr>
                </pic:pic>
              </a:graphicData>
            </a:graphic>
          </wp:anchor>
        </w:drawing>
      </w:r>
      <w:r w:rsidRPr="00146E1A">
        <w:rPr>
          <w:rFonts w:ascii="Times New Roman" w:eastAsia="Times New Roman" w:hAnsi="Times New Roman" w:cs="Times New Roman"/>
          <w:b/>
          <w:bCs/>
          <w:noProof/>
          <w:kern w:val="36"/>
          <w:sz w:val="36"/>
          <w:szCs w:val="36"/>
          <w:lang w:eastAsia="ru-RU"/>
        </w:rPr>
        <w:drawing>
          <wp:anchor distT="0" distB="0" distL="114300" distR="114300" simplePos="0" relativeHeight="251672576" behindDoc="0" locked="0" layoutInCell="1" allowOverlap="1">
            <wp:simplePos x="0" y="0"/>
            <wp:positionH relativeFrom="margin">
              <wp:posOffset>7855839</wp:posOffset>
            </wp:positionH>
            <wp:positionV relativeFrom="margin">
              <wp:posOffset>1029462</wp:posOffset>
            </wp:positionV>
            <wp:extent cx="1126998" cy="719328"/>
            <wp:effectExtent l="19050" t="0" r="0" b="0"/>
            <wp:wrapSquare wrapText="bothSides"/>
            <wp:docPr id="19" name="Рисунок 6" descr="логоти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тип.jpg"/>
                    <pic:cNvPicPr/>
                  </pic:nvPicPr>
                  <pic:blipFill>
                    <a:blip r:embed="rId8" cstate="print"/>
                    <a:stretch>
                      <a:fillRect/>
                    </a:stretch>
                  </pic:blipFill>
                  <pic:spPr>
                    <a:xfrm>
                      <a:off x="0" y="0"/>
                      <a:ext cx="1126490" cy="718820"/>
                    </a:xfrm>
                    <a:prstGeom prst="rect">
                      <a:avLst/>
                    </a:prstGeom>
                  </pic:spPr>
                </pic:pic>
              </a:graphicData>
            </a:graphic>
          </wp:anchor>
        </w:drawing>
      </w:r>
      <w:r w:rsidRPr="00146E1A">
        <w:rPr>
          <w:rFonts w:ascii="Times New Roman" w:eastAsia="Times New Roman" w:hAnsi="Times New Roman" w:cs="Times New Roman"/>
          <w:b/>
          <w:bCs/>
          <w:noProof/>
          <w:kern w:val="36"/>
          <w:sz w:val="36"/>
          <w:szCs w:val="36"/>
          <w:lang w:eastAsia="ru-RU"/>
        </w:rPr>
        <w:drawing>
          <wp:anchor distT="0" distB="0" distL="114300" distR="114300" simplePos="0" relativeHeight="251671552" behindDoc="0" locked="0" layoutInCell="1" allowOverlap="1">
            <wp:simplePos x="0" y="0"/>
            <wp:positionH relativeFrom="margin">
              <wp:posOffset>7703439</wp:posOffset>
            </wp:positionH>
            <wp:positionV relativeFrom="margin">
              <wp:posOffset>877062</wp:posOffset>
            </wp:positionV>
            <wp:extent cx="1126998" cy="719328"/>
            <wp:effectExtent l="19050" t="0" r="0" b="0"/>
            <wp:wrapSquare wrapText="bothSides"/>
            <wp:docPr id="20" name="Рисунок 6" descr="логоти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тип.jpg"/>
                    <pic:cNvPicPr/>
                  </pic:nvPicPr>
                  <pic:blipFill>
                    <a:blip r:embed="rId8" cstate="print"/>
                    <a:stretch>
                      <a:fillRect/>
                    </a:stretch>
                  </pic:blipFill>
                  <pic:spPr>
                    <a:xfrm>
                      <a:off x="0" y="0"/>
                      <a:ext cx="1126490" cy="718820"/>
                    </a:xfrm>
                    <a:prstGeom prst="rect">
                      <a:avLst/>
                    </a:prstGeom>
                  </pic:spPr>
                </pic:pic>
              </a:graphicData>
            </a:graphic>
          </wp:anchor>
        </w:drawing>
      </w:r>
    </w:p>
    <w:p w:rsidR="00875F61" w:rsidRPr="001B601B" w:rsidRDefault="00875F61" w:rsidP="009E11E8">
      <w:pPr>
        <w:shd w:val="clear" w:color="auto" w:fill="FAFAFA"/>
        <w:spacing w:after="0" w:line="240" w:lineRule="auto"/>
        <w:jc w:val="center"/>
        <w:outlineLvl w:val="0"/>
        <w:rPr>
          <w:rFonts w:ascii="Times New Roman" w:eastAsia="Times New Roman" w:hAnsi="Times New Roman" w:cs="Times New Roman"/>
          <w:b/>
          <w:bCs/>
          <w:color w:val="0070C0"/>
          <w:kern w:val="36"/>
          <w:sz w:val="40"/>
          <w:szCs w:val="36"/>
          <w:lang w:eastAsia="ru-RU"/>
        </w:rPr>
      </w:pPr>
      <w:r w:rsidRPr="001B601B">
        <w:rPr>
          <w:rFonts w:ascii="Monotype Corsiva" w:hAnsi="Monotype Corsiva" w:cs="Arial"/>
          <w:b/>
          <w:color w:val="0070C0"/>
          <w:sz w:val="56"/>
          <w:szCs w:val="96"/>
        </w:rPr>
        <w:t>Профилактика сердечно-сосудистых заболеваний.</w:t>
      </w:r>
    </w:p>
    <w:p w:rsidR="00EB1518" w:rsidRPr="00D0257E" w:rsidRDefault="00EB1518" w:rsidP="00875F61">
      <w:pPr>
        <w:pStyle w:val="a3"/>
        <w:spacing w:before="0" w:beforeAutospacing="0" w:after="230" w:afterAutospacing="0" w:line="337" w:lineRule="atLeast"/>
        <w:ind w:left="-1134" w:firstLine="567"/>
        <w:rPr>
          <w:rFonts w:ascii="Comic Sans MS" w:hAnsi="Comic Sans MS" w:cs="Arial"/>
          <w:b/>
          <w:color w:val="1B416F"/>
          <w:sz w:val="32"/>
          <w:szCs w:val="32"/>
        </w:rPr>
      </w:pPr>
      <w:r w:rsidRPr="00D0257E">
        <w:rPr>
          <w:rFonts w:ascii="Comic Sans MS" w:hAnsi="Comic Sans MS" w:cs="Arial"/>
          <w:b/>
          <w:color w:val="1B416F"/>
          <w:sz w:val="32"/>
          <w:szCs w:val="32"/>
        </w:rPr>
        <w:t>По мнению Всемирной ассоциации врачей на первом месте по смертности населения планеты стоят заболевания сердечно-сосудистой системы. Лечение, способы профилактики сердечно-сосудистых заболеваний представляют чрезвычайно сложную проблему, требующую специального дорогостоящего медицинского оборудования, медикаментов, высококвалифицированных специалистов, доступности такой помощи для абсолютно всех слоев населения.</w:t>
      </w:r>
    </w:p>
    <w:p w:rsidR="00E805F4" w:rsidRPr="001B601B" w:rsidRDefault="00EB1518" w:rsidP="00E805F4">
      <w:pPr>
        <w:pStyle w:val="a3"/>
        <w:spacing w:before="0" w:beforeAutospacing="0" w:after="230" w:afterAutospacing="0" w:line="337" w:lineRule="atLeast"/>
        <w:ind w:left="-1134" w:firstLine="567"/>
        <w:rPr>
          <w:rFonts w:ascii="Comic Sans MS" w:hAnsi="Comic Sans MS" w:cs="Arial"/>
          <w:b/>
          <w:color w:val="215868" w:themeColor="accent5" w:themeShade="80"/>
          <w:sz w:val="32"/>
          <w:szCs w:val="32"/>
        </w:rPr>
      </w:pPr>
      <w:r w:rsidRPr="001B601B">
        <w:rPr>
          <w:rFonts w:ascii="Comic Sans MS" w:hAnsi="Comic Sans MS" w:cs="Arial"/>
          <w:b/>
          <w:color w:val="215868" w:themeColor="accent5" w:themeShade="80"/>
          <w:sz w:val="32"/>
          <w:szCs w:val="32"/>
        </w:rPr>
        <w:t>Основными факторами риска возникновения и развития</w:t>
      </w:r>
      <w:r w:rsidRPr="001B601B">
        <w:rPr>
          <w:rStyle w:val="apple-converted-space"/>
          <w:rFonts w:ascii="Comic Sans MS" w:hAnsi="Comic Sans MS" w:cs="Arial"/>
          <w:b/>
          <w:color w:val="215868" w:themeColor="accent5" w:themeShade="80"/>
          <w:sz w:val="32"/>
          <w:szCs w:val="32"/>
        </w:rPr>
        <w:t> </w:t>
      </w:r>
      <w:r w:rsidR="001B601B" w:rsidRPr="001B601B">
        <w:rPr>
          <w:rFonts w:ascii="Comic Sans MS" w:hAnsi="Comic Sans MS"/>
          <w:b/>
          <w:color w:val="215868" w:themeColor="accent5" w:themeShade="80"/>
          <w:sz w:val="32"/>
          <w:szCs w:val="32"/>
        </w:rPr>
        <w:t>ишемической болезни сердца</w:t>
      </w:r>
      <w:r w:rsidRPr="001B601B">
        <w:rPr>
          <w:rStyle w:val="apple-converted-space"/>
          <w:rFonts w:ascii="Comic Sans MS" w:hAnsi="Comic Sans MS" w:cs="Arial"/>
          <w:b/>
          <w:color w:val="215868" w:themeColor="accent5" w:themeShade="80"/>
          <w:sz w:val="32"/>
          <w:szCs w:val="32"/>
        </w:rPr>
        <w:t> </w:t>
      </w:r>
      <w:r w:rsidRPr="001B601B">
        <w:rPr>
          <w:rFonts w:ascii="Comic Sans MS" w:hAnsi="Comic Sans MS" w:cs="Arial"/>
          <w:b/>
          <w:color w:val="215868" w:themeColor="accent5" w:themeShade="80"/>
          <w:sz w:val="32"/>
          <w:szCs w:val="32"/>
        </w:rPr>
        <w:t>являются две группы населения</w:t>
      </w:r>
      <w:r w:rsidR="00E805F4" w:rsidRPr="001B601B">
        <w:rPr>
          <w:rFonts w:ascii="Comic Sans MS" w:hAnsi="Comic Sans MS" w:cs="Arial"/>
          <w:b/>
          <w:color w:val="215868" w:themeColor="accent5" w:themeShade="80"/>
          <w:sz w:val="32"/>
          <w:szCs w:val="32"/>
        </w:rPr>
        <w:t xml:space="preserve">: </w:t>
      </w:r>
    </w:p>
    <w:p w:rsidR="00E805F4" w:rsidRPr="001B601B" w:rsidRDefault="00E805F4" w:rsidP="00E805F4">
      <w:pPr>
        <w:pStyle w:val="a3"/>
        <w:spacing w:before="0" w:beforeAutospacing="0" w:after="230" w:afterAutospacing="0" w:line="337" w:lineRule="atLeast"/>
        <w:ind w:left="-1134" w:firstLine="567"/>
        <w:rPr>
          <w:rFonts w:ascii="Comic Sans MS" w:hAnsi="Comic Sans MS" w:cs="Arial"/>
          <w:b/>
          <w:color w:val="215868" w:themeColor="accent5" w:themeShade="80"/>
          <w:sz w:val="32"/>
          <w:szCs w:val="32"/>
        </w:rPr>
      </w:pPr>
      <w:r w:rsidRPr="001B601B">
        <w:rPr>
          <w:rFonts w:ascii="Comic Sans MS" w:hAnsi="Comic Sans MS" w:cs="Arial"/>
          <w:b/>
          <w:color w:val="215868" w:themeColor="accent5" w:themeShade="80"/>
          <w:sz w:val="32"/>
          <w:szCs w:val="32"/>
        </w:rPr>
        <w:t>1.</w:t>
      </w:r>
      <w:r w:rsidR="00EB1518" w:rsidRPr="001B601B">
        <w:rPr>
          <w:rFonts w:ascii="Comic Sans MS" w:hAnsi="Comic Sans MS" w:cs="Arial"/>
          <w:b/>
          <w:color w:val="215868" w:themeColor="accent5" w:themeShade="80"/>
          <w:sz w:val="32"/>
          <w:szCs w:val="32"/>
        </w:rPr>
        <w:t xml:space="preserve">К одной группе относятся люди, переживающие процесс старения организма, или имеющие наследственные заболевания сердечно-сосудистой системы. </w:t>
      </w:r>
    </w:p>
    <w:p w:rsidR="00D0257E" w:rsidRPr="001B601B" w:rsidRDefault="00E805F4" w:rsidP="00D0257E">
      <w:pPr>
        <w:pStyle w:val="a3"/>
        <w:spacing w:before="0" w:beforeAutospacing="0" w:after="230" w:afterAutospacing="0" w:line="337" w:lineRule="atLeast"/>
        <w:ind w:left="-1134" w:firstLine="567"/>
        <w:rPr>
          <w:rFonts w:ascii="Comic Sans MS" w:hAnsi="Comic Sans MS" w:cs="Arial"/>
          <w:b/>
          <w:color w:val="215868" w:themeColor="accent5" w:themeShade="80"/>
          <w:sz w:val="32"/>
          <w:szCs w:val="32"/>
        </w:rPr>
      </w:pPr>
      <w:r w:rsidRPr="001B601B">
        <w:rPr>
          <w:rFonts w:ascii="Comic Sans MS" w:hAnsi="Comic Sans MS" w:cs="Arial"/>
          <w:b/>
          <w:color w:val="215868" w:themeColor="accent5" w:themeShade="80"/>
          <w:sz w:val="32"/>
          <w:szCs w:val="32"/>
        </w:rPr>
        <w:t xml:space="preserve">2. </w:t>
      </w:r>
      <w:r w:rsidR="00EB1518" w:rsidRPr="001B601B">
        <w:rPr>
          <w:rFonts w:ascii="Comic Sans MS" w:hAnsi="Comic Sans MS" w:cs="Arial"/>
          <w:b/>
          <w:color w:val="215868" w:themeColor="accent5" w:themeShade="80"/>
          <w:sz w:val="32"/>
          <w:szCs w:val="32"/>
        </w:rPr>
        <w:t>Ко второй группе риска относятся люди с повышенным содержанием липидов в крови, больные гипертензией, курящие, малоподвижные люди, имеющие избыточную массу тела, часть населения больных сахарным диабетом, люди, подверженные постоянным стрессовым ситуациям.</w:t>
      </w:r>
    </w:p>
    <w:p w:rsidR="00E805F4" w:rsidRPr="00E805F4" w:rsidRDefault="00E805F4" w:rsidP="00E805F4">
      <w:pPr>
        <w:pStyle w:val="a3"/>
        <w:spacing w:before="0" w:beforeAutospacing="0" w:after="230" w:afterAutospacing="0" w:line="337" w:lineRule="atLeast"/>
        <w:ind w:left="-1134" w:firstLine="567"/>
        <w:jc w:val="center"/>
        <w:rPr>
          <w:rFonts w:ascii="Comic Sans MS" w:hAnsi="Comic Sans MS" w:cs="Arial"/>
          <w:b/>
          <w:color w:val="943634" w:themeColor="accent2" w:themeShade="BF"/>
          <w:sz w:val="48"/>
          <w:szCs w:val="48"/>
        </w:rPr>
      </w:pPr>
      <w:r w:rsidRPr="00E805F4">
        <w:rPr>
          <w:rFonts w:ascii="Comic Sans MS" w:hAnsi="Comic Sans MS" w:cs="Arial"/>
          <w:b/>
          <w:color w:val="943634" w:themeColor="accent2" w:themeShade="BF"/>
          <w:sz w:val="48"/>
          <w:szCs w:val="48"/>
        </w:rPr>
        <w:lastRenderedPageBreak/>
        <w:t>Способы профилактики:</w:t>
      </w:r>
    </w:p>
    <w:p w:rsidR="00E805F4" w:rsidRPr="00D0257E" w:rsidRDefault="00EB1518" w:rsidP="00E805F4">
      <w:pPr>
        <w:pStyle w:val="a3"/>
        <w:numPr>
          <w:ilvl w:val="0"/>
          <w:numId w:val="2"/>
        </w:numPr>
        <w:spacing w:before="0" w:beforeAutospacing="0" w:after="230" w:afterAutospacing="0" w:line="337" w:lineRule="atLeast"/>
        <w:rPr>
          <w:rFonts w:ascii="Comic Sans MS" w:hAnsi="Comic Sans MS" w:cs="Arial"/>
          <w:b/>
          <w:color w:val="943634" w:themeColor="accent2" w:themeShade="BF"/>
          <w:sz w:val="28"/>
          <w:szCs w:val="28"/>
        </w:rPr>
      </w:pPr>
      <w:r w:rsidRPr="00D0257E">
        <w:rPr>
          <w:rFonts w:ascii="Comic Sans MS" w:hAnsi="Comic Sans MS" w:cs="Arial"/>
          <w:b/>
          <w:color w:val="943634" w:themeColor="accent2" w:themeShade="BF"/>
          <w:sz w:val="28"/>
          <w:szCs w:val="28"/>
        </w:rPr>
        <w:t>сброс избыточной массы тела,</w:t>
      </w:r>
    </w:p>
    <w:p w:rsidR="00E805F4" w:rsidRPr="00D0257E" w:rsidRDefault="00EB1518" w:rsidP="00E805F4">
      <w:pPr>
        <w:pStyle w:val="a3"/>
        <w:numPr>
          <w:ilvl w:val="0"/>
          <w:numId w:val="2"/>
        </w:numPr>
        <w:spacing w:before="0" w:beforeAutospacing="0" w:after="230" w:afterAutospacing="0" w:line="337" w:lineRule="atLeast"/>
        <w:rPr>
          <w:rFonts w:ascii="Comic Sans MS" w:hAnsi="Comic Sans MS" w:cs="Arial"/>
          <w:b/>
          <w:color w:val="943634" w:themeColor="accent2" w:themeShade="BF"/>
          <w:sz w:val="28"/>
          <w:szCs w:val="28"/>
        </w:rPr>
      </w:pPr>
      <w:r w:rsidRPr="00D0257E">
        <w:rPr>
          <w:rFonts w:ascii="Comic Sans MS" w:hAnsi="Comic Sans MS" w:cs="Arial"/>
          <w:b/>
          <w:color w:val="943634" w:themeColor="accent2" w:themeShade="BF"/>
          <w:sz w:val="28"/>
          <w:szCs w:val="28"/>
        </w:rPr>
        <w:t xml:space="preserve"> отказ от курения, </w:t>
      </w:r>
    </w:p>
    <w:p w:rsidR="00E805F4" w:rsidRPr="00D0257E" w:rsidRDefault="00EB1518" w:rsidP="00E805F4">
      <w:pPr>
        <w:pStyle w:val="a3"/>
        <w:numPr>
          <w:ilvl w:val="0"/>
          <w:numId w:val="2"/>
        </w:numPr>
        <w:spacing w:before="0" w:beforeAutospacing="0" w:after="230" w:afterAutospacing="0" w:line="337" w:lineRule="atLeast"/>
        <w:rPr>
          <w:rFonts w:ascii="Comic Sans MS" w:hAnsi="Comic Sans MS" w:cs="Arial"/>
          <w:b/>
          <w:color w:val="943634" w:themeColor="accent2" w:themeShade="BF"/>
          <w:sz w:val="28"/>
          <w:szCs w:val="28"/>
        </w:rPr>
      </w:pPr>
      <w:r w:rsidRPr="00D0257E">
        <w:rPr>
          <w:rFonts w:ascii="Comic Sans MS" w:hAnsi="Comic Sans MS" w:cs="Arial"/>
          <w:b/>
          <w:color w:val="943634" w:themeColor="accent2" w:themeShade="BF"/>
          <w:sz w:val="28"/>
          <w:szCs w:val="28"/>
        </w:rPr>
        <w:t>лечение гипертензии,</w:t>
      </w:r>
    </w:p>
    <w:p w:rsidR="00D0257E" w:rsidRDefault="00EB1518" w:rsidP="00E805F4">
      <w:pPr>
        <w:pStyle w:val="a3"/>
        <w:numPr>
          <w:ilvl w:val="0"/>
          <w:numId w:val="2"/>
        </w:numPr>
        <w:spacing w:before="0" w:beforeAutospacing="0" w:after="230" w:afterAutospacing="0" w:line="337" w:lineRule="atLeast"/>
        <w:ind w:left="-1134" w:firstLine="1065"/>
        <w:rPr>
          <w:rFonts w:ascii="Comic Sans MS" w:hAnsi="Comic Sans MS" w:cs="Arial"/>
          <w:b/>
          <w:color w:val="943634" w:themeColor="accent2" w:themeShade="BF"/>
          <w:sz w:val="28"/>
          <w:szCs w:val="28"/>
        </w:rPr>
      </w:pPr>
      <w:r w:rsidRPr="00D0257E">
        <w:rPr>
          <w:rFonts w:ascii="Comic Sans MS" w:hAnsi="Comic Sans MS" w:cs="Arial"/>
          <w:b/>
          <w:color w:val="943634" w:themeColor="accent2" w:themeShade="BF"/>
          <w:sz w:val="28"/>
          <w:szCs w:val="28"/>
        </w:rPr>
        <w:t xml:space="preserve"> исключение малоподвижного образа жизни. </w:t>
      </w:r>
    </w:p>
    <w:p w:rsidR="00EB1518" w:rsidRPr="00D0257E" w:rsidRDefault="00D0257E" w:rsidP="00D0257E">
      <w:pPr>
        <w:pStyle w:val="a3"/>
        <w:spacing w:before="0" w:beforeAutospacing="0" w:after="230" w:afterAutospacing="0" w:line="337" w:lineRule="atLeast"/>
        <w:ind w:left="-1134"/>
        <w:rPr>
          <w:rFonts w:ascii="Comic Sans MS" w:hAnsi="Comic Sans MS" w:cs="Arial"/>
          <w:b/>
          <w:color w:val="943634" w:themeColor="accent2" w:themeShade="BF"/>
          <w:sz w:val="28"/>
          <w:szCs w:val="28"/>
        </w:rPr>
      </w:pPr>
      <w:r>
        <w:rPr>
          <w:rFonts w:ascii="Comic Sans MS" w:hAnsi="Comic Sans MS" w:cs="Arial"/>
          <w:b/>
          <w:color w:val="943634" w:themeColor="accent2" w:themeShade="BF"/>
          <w:sz w:val="28"/>
          <w:szCs w:val="28"/>
        </w:rPr>
        <w:t xml:space="preserve">         </w:t>
      </w:r>
      <w:r w:rsidR="00EB1518" w:rsidRPr="00D0257E">
        <w:rPr>
          <w:rFonts w:ascii="Comic Sans MS" w:hAnsi="Comic Sans MS" w:cs="Arial"/>
          <w:b/>
          <w:color w:val="943634" w:themeColor="accent2" w:themeShade="BF"/>
          <w:sz w:val="28"/>
          <w:szCs w:val="28"/>
        </w:rPr>
        <w:t>Искоренение даже части этих факторов позволит вам жить долго и счастливо.</w:t>
      </w:r>
    </w:p>
    <w:p w:rsidR="00EB1518" w:rsidRPr="00D0257E" w:rsidRDefault="00934EAD" w:rsidP="00875F61">
      <w:pPr>
        <w:pStyle w:val="a3"/>
        <w:spacing w:before="0" w:beforeAutospacing="0" w:after="230" w:afterAutospacing="0" w:line="337" w:lineRule="atLeast"/>
        <w:ind w:left="-1134" w:firstLine="567"/>
        <w:rPr>
          <w:rFonts w:ascii="Comic Sans MS" w:hAnsi="Comic Sans MS" w:cs="Arial"/>
          <w:b/>
          <w:color w:val="333333"/>
          <w:sz w:val="34"/>
          <w:szCs w:val="34"/>
        </w:rPr>
      </w:pPr>
      <w:r w:rsidRPr="00D0257E">
        <w:rPr>
          <w:rFonts w:ascii="Comic Sans MS" w:hAnsi="Comic Sans MS" w:cs="Arial"/>
          <w:b/>
          <w:noProof/>
          <w:color w:val="960096"/>
          <w:sz w:val="34"/>
          <w:szCs w:val="34"/>
        </w:rPr>
        <w:drawing>
          <wp:anchor distT="0" distB="0" distL="114300" distR="114300" simplePos="0" relativeHeight="251658240" behindDoc="0" locked="0" layoutInCell="1" allowOverlap="1">
            <wp:simplePos x="0" y="0"/>
            <wp:positionH relativeFrom="margin">
              <wp:posOffset>3568700</wp:posOffset>
            </wp:positionH>
            <wp:positionV relativeFrom="margin">
              <wp:posOffset>4223385</wp:posOffset>
            </wp:positionV>
            <wp:extent cx="2619375" cy="1692275"/>
            <wp:effectExtent l="19050" t="0" r="9525" b="0"/>
            <wp:wrapSquare wrapText="bothSides"/>
            <wp:docPr id="1" name="Рисунок 1" descr="Скачать God Mode (2013/PC/RUS) RePack от =Чувак= торрент - FanGames-здесь можно скачать любую игру Pc бесплат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качать God Mode (2013/PC/RUS) RePack от =Чувак= торрент - FanGames-здесь можно скачать любую игру Pc бесплатно"/>
                    <pic:cNvPicPr>
                      <a:picLocks noChangeAspect="1" noChangeArrowheads="1"/>
                    </pic:cNvPicPr>
                  </pic:nvPicPr>
                  <pic:blipFill>
                    <a:blip r:embed="rId10"/>
                    <a:srcRect/>
                    <a:stretch>
                      <a:fillRect/>
                    </a:stretch>
                  </pic:blipFill>
                  <pic:spPr bwMode="auto">
                    <a:xfrm>
                      <a:off x="0" y="0"/>
                      <a:ext cx="2619375" cy="1692275"/>
                    </a:xfrm>
                    <a:prstGeom prst="rect">
                      <a:avLst/>
                    </a:prstGeom>
                    <a:ln>
                      <a:noFill/>
                    </a:ln>
                    <a:effectLst>
                      <a:softEdge rad="112500"/>
                    </a:effectLst>
                  </pic:spPr>
                </pic:pic>
              </a:graphicData>
            </a:graphic>
          </wp:anchor>
        </w:drawing>
      </w:r>
      <w:r w:rsidR="00EB1518" w:rsidRPr="00D0257E">
        <w:rPr>
          <w:rFonts w:ascii="Comic Sans MS" w:hAnsi="Comic Sans MS" w:cs="Arial"/>
          <w:b/>
          <w:color w:val="960096"/>
          <w:sz w:val="34"/>
          <w:szCs w:val="34"/>
        </w:rPr>
        <w:t>Если основные заболевания сердечно-сосудистой системы возникают при частых нервно-психологических напряжениях, следовательно, эффективной профилактикой будет служить</w:t>
      </w:r>
      <w:r w:rsidR="00EB1518" w:rsidRPr="00D0257E">
        <w:rPr>
          <w:rFonts w:ascii="Comic Sans MS" w:hAnsi="Comic Sans MS" w:cs="Arial"/>
          <w:b/>
          <w:color w:val="333333"/>
          <w:sz w:val="34"/>
          <w:szCs w:val="34"/>
        </w:rPr>
        <w:t xml:space="preserve"> </w:t>
      </w:r>
      <w:r w:rsidR="00EB1518" w:rsidRPr="00D0257E">
        <w:rPr>
          <w:rFonts w:ascii="Comic Sans MS" w:hAnsi="Comic Sans MS" w:cs="Arial"/>
          <w:b/>
          <w:i/>
          <w:color w:val="FF0000"/>
          <w:sz w:val="34"/>
          <w:szCs w:val="34"/>
          <w:u w:val="single"/>
        </w:rPr>
        <w:t>исключение факторов стресса или возможность правильного отношения к подобным проявлением эмоционального состояния человека.</w:t>
      </w:r>
      <w:r w:rsidR="00EB1518" w:rsidRPr="00D0257E">
        <w:rPr>
          <w:rFonts w:ascii="Comic Sans MS" w:hAnsi="Comic Sans MS" w:cs="Arial"/>
          <w:b/>
          <w:color w:val="333333"/>
          <w:sz w:val="34"/>
          <w:szCs w:val="34"/>
        </w:rPr>
        <w:t xml:space="preserve"> </w:t>
      </w:r>
      <w:r w:rsidR="00EB1518" w:rsidRPr="00D0257E">
        <w:rPr>
          <w:rFonts w:ascii="Comic Sans MS" w:hAnsi="Comic Sans MS" w:cs="Arial"/>
          <w:b/>
          <w:color w:val="960096"/>
          <w:sz w:val="34"/>
          <w:szCs w:val="34"/>
        </w:rPr>
        <w:t>Доброжелательное отношение к себе и к окружающим людям, умение прощать обиды, помогут приобрести эмоциональную гармонию в общении с окружающими людьми.</w:t>
      </w:r>
    </w:p>
    <w:p w:rsidR="00EB1518" w:rsidRPr="00D0257E" w:rsidRDefault="00D0257E" w:rsidP="00875F61">
      <w:pPr>
        <w:pStyle w:val="a3"/>
        <w:spacing w:before="0" w:beforeAutospacing="0" w:after="230" w:afterAutospacing="0" w:line="337" w:lineRule="atLeast"/>
        <w:ind w:left="-1134" w:firstLine="567"/>
        <w:rPr>
          <w:rFonts w:ascii="Comic Sans MS" w:hAnsi="Comic Sans MS" w:cs="Arial"/>
          <w:b/>
          <w:color w:val="333333"/>
          <w:sz w:val="34"/>
          <w:szCs w:val="34"/>
        </w:rPr>
      </w:pPr>
      <w:r w:rsidRPr="00D0257E">
        <w:rPr>
          <w:rFonts w:ascii="Comic Sans MS" w:hAnsi="Comic Sans MS" w:cs="Arial"/>
          <w:b/>
          <w:noProof/>
          <w:color w:val="960096"/>
          <w:sz w:val="34"/>
          <w:szCs w:val="34"/>
        </w:rPr>
        <w:drawing>
          <wp:anchor distT="0" distB="0" distL="114300" distR="114300" simplePos="0" relativeHeight="251667456" behindDoc="0" locked="0" layoutInCell="1" allowOverlap="1">
            <wp:simplePos x="0" y="0"/>
            <wp:positionH relativeFrom="margin">
              <wp:posOffset>-727913</wp:posOffset>
            </wp:positionH>
            <wp:positionV relativeFrom="margin">
              <wp:posOffset>7740123</wp:posOffset>
            </wp:positionV>
            <wp:extent cx="2023745" cy="1987212"/>
            <wp:effectExtent l="361950" t="247650" r="357505" b="187325"/>
            <wp:wrapSquare wrapText="bothSides"/>
            <wp:docPr id="8" name="Рисунок 4" descr="ЧУДНЫЕ МГНОВЕНИЯ ВЕСЕЛОГО И ГРУСТНОГО - Физическая нагрузка лечит. Новые данны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ЧУДНЫЕ МГНОВЕНИЯ ВЕСЕЛОГО И ГРУСТНОГО - Физическая нагрузка лечит. Новые данные."/>
                    <pic:cNvPicPr>
                      <a:picLocks noChangeAspect="1" noChangeArrowheads="1"/>
                    </pic:cNvPicPr>
                  </pic:nvPicPr>
                  <pic:blipFill>
                    <a:blip r:embed="rId11"/>
                    <a:srcRect/>
                    <a:stretch>
                      <a:fillRect/>
                    </a:stretch>
                  </pic:blipFill>
                  <pic:spPr bwMode="auto">
                    <a:xfrm>
                      <a:off x="0" y="0"/>
                      <a:ext cx="2023745" cy="198437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r w:rsidR="00EB1518" w:rsidRPr="00D0257E">
        <w:rPr>
          <w:rFonts w:ascii="Comic Sans MS" w:hAnsi="Comic Sans MS" w:cs="Arial"/>
          <w:b/>
          <w:color w:val="960096"/>
          <w:sz w:val="34"/>
          <w:szCs w:val="34"/>
        </w:rPr>
        <w:t>Другим немаловажным способом профилактики сердечно-сосудистых заболеваний является</w:t>
      </w:r>
      <w:r w:rsidR="00E805F4" w:rsidRPr="00D0257E">
        <w:rPr>
          <w:rFonts w:ascii="Comic Sans MS" w:hAnsi="Comic Sans MS" w:cs="Arial"/>
          <w:b/>
          <w:color w:val="960096"/>
          <w:sz w:val="34"/>
          <w:szCs w:val="34"/>
        </w:rPr>
        <w:t xml:space="preserve"> </w:t>
      </w:r>
      <w:hyperlink r:id="rId12" w:history="1">
        <w:r w:rsidR="00EB1518" w:rsidRPr="00D0257E">
          <w:rPr>
            <w:rStyle w:val="a4"/>
            <w:rFonts w:ascii="Comic Sans MS" w:hAnsi="Comic Sans MS" w:cs="Arial"/>
            <w:b/>
            <w:i/>
            <w:color w:val="FF0000"/>
            <w:sz w:val="34"/>
            <w:szCs w:val="34"/>
          </w:rPr>
          <w:t>физически активный образ жизни</w:t>
        </w:r>
      </w:hyperlink>
      <w:r w:rsidR="00EB1518" w:rsidRPr="00D0257E">
        <w:rPr>
          <w:rFonts w:ascii="Comic Sans MS" w:hAnsi="Comic Sans MS" w:cs="Arial"/>
          <w:b/>
          <w:i/>
          <w:color w:val="FF0000"/>
          <w:sz w:val="34"/>
          <w:szCs w:val="34"/>
        </w:rPr>
        <w:t>.</w:t>
      </w:r>
      <w:r w:rsidR="00EB1518" w:rsidRPr="00D0257E">
        <w:rPr>
          <w:rFonts w:ascii="Comic Sans MS" w:hAnsi="Comic Sans MS" w:cs="Arial"/>
          <w:b/>
          <w:color w:val="333333"/>
          <w:sz w:val="34"/>
          <w:szCs w:val="34"/>
        </w:rPr>
        <w:t xml:space="preserve"> </w:t>
      </w:r>
      <w:r w:rsidR="00EB1518" w:rsidRPr="00D0257E">
        <w:rPr>
          <w:rFonts w:ascii="Comic Sans MS" w:hAnsi="Comic Sans MS" w:cs="Arial"/>
          <w:b/>
          <w:color w:val="960096"/>
          <w:sz w:val="34"/>
          <w:szCs w:val="34"/>
        </w:rPr>
        <w:t>Длительные прогулки на свежем воздухе, плавание, туристические походы не только доставляют непременное удовольствие, но чрезвычайно полезны. Обязательно проводите</w:t>
      </w:r>
      <w:r w:rsidR="00EB1518" w:rsidRPr="00D0257E">
        <w:rPr>
          <w:rStyle w:val="apple-converted-space"/>
          <w:rFonts w:ascii="Comic Sans MS" w:hAnsi="Comic Sans MS" w:cs="Arial"/>
          <w:b/>
          <w:color w:val="960096"/>
          <w:sz w:val="34"/>
          <w:szCs w:val="34"/>
        </w:rPr>
        <w:t> </w:t>
      </w:r>
      <w:hyperlink r:id="rId13" w:history="1">
        <w:r w:rsidR="00EB1518" w:rsidRPr="00D0257E">
          <w:rPr>
            <w:rStyle w:val="a4"/>
            <w:rFonts w:ascii="Comic Sans MS" w:hAnsi="Comic Sans MS" w:cs="Arial"/>
            <w:b/>
            <w:i/>
            <w:color w:val="FF0000"/>
            <w:sz w:val="34"/>
            <w:szCs w:val="34"/>
          </w:rPr>
          <w:t>процедуры закаливания</w:t>
        </w:r>
      </w:hyperlink>
      <w:r w:rsidR="00EB1518" w:rsidRPr="00D0257E">
        <w:rPr>
          <w:rFonts w:ascii="Comic Sans MS" w:hAnsi="Comic Sans MS" w:cs="Arial"/>
          <w:b/>
          <w:i/>
          <w:color w:val="FF0000"/>
          <w:sz w:val="34"/>
          <w:szCs w:val="34"/>
          <w:u w:val="single"/>
        </w:rPr>
        <w:t>,</w:t>
      </w:r>
      <w:r w:rsidR="00EB1518" w:rsidRPr="00D0257E">
        <w:rPr>
          <w:rFonts w:ascii="Comic Sans MS" w:hAnsi="Comic Sans MS" w:cs="Arial"/>
          <w:b/>
          <w:color w:val="960096"/>
          <w:sz w:val="34"/>
          <w:szCs w:val="34"/>
        </w:rPr>
        <w:t xml:space="preserve"> очень полезен контрастный душ. </w:t>
      </w:r>
      <w:r w:rsidR="00EB1518" w:rsidRPr="00D0257E">
        <w:rPr>
          <w:rFonts w:ascii="Comic Sans MS" w:hAnsi="Comic Sans MS" w:cs="Arial"/>
          <w:b/>
          <w:color w:val="960096"/>
          <w:sz w:val="34"/>
          <w:szCs w:val="34"/>
        </w:rPr>
        <w:lastRenderedPageBreak/>
        <w:t>Посещение сауны, бани укрепляет стенки кровеносных сосудов, предупреждает многие заболевания. Необходимо</w:t>
      </w:r>
      <w:r w:rsidR="00EB1518" w:rsidRPr="00D0257E">
        <w:rPr>
          <w:rFonts w:ascii="Comic Sans MS" w:hAnsi="Comic Sans MS" w:cs="Arial"/>
          <w:b/>
          <w:color w:val="333333"/>
          <w:sz w:val="34"/>
          <w:szCs w:val="34"/>
        </w:rPr>
        <w:t xml:space="preserve"> </w:t>
      </w:r>
      <w:r w:rsidR="00EB1518" w:rsidRPr="00D0257E">
        <w:rPr>
          <w:rFonts w:ascii="Comic Sans MS" w:hAnsi="Comic Sans MS" w:cs="Arial"/>
          <w:b/>
          <w:i/>
          <w:color w:val="FF0000"/>
          <w:sz w:val="34"/>
          <w:szCs w:val="34"/>
          <w:u w:val="single"/>
        </w:rPr>
        <w:t>соблюдать режим сна,</w:t>
      </w:r>
      <w:r w:rsidR="00EB1518" w:rsidRPr="00D0257E">
        <w:rPr>
          <w:rFonts w:ascii="Comic Sans MS" w:hAnsi="Comic Sans MS" w:cs="Arial"/>
          <w:b/>
          <w:color w:val="333333"/>
          <w:sz w:val="34"/>
          <w:szCs w:val="34"/>
        </w:rPr>
        <w:t xml:space="preserve"> </w:t>
      </w:r>
      <w:r w:rsidR="00EB1518" w:rsidRPr="00D0257E">
        <w:rPr>
          <w:rFonts w:ascii="Comic Sans MS" w:hAnsi="Comic Sans MS" w:cs="Arial"/>
          <w:b/>
          <w:color w:val="960096"/>
          <w:sz w:val="34"/>
          <w:szCs w:val="34"/>
        </w:rPr>
        <w:t>при котором нужно ежедневно спать в течение восьми часов. Дневной отдых также приветствуется.</w:t>
      </w:r>
    </w:p>
    <w:p w:rsidR="00EB1518" w:rsidRPr="00D0257E" w:rsidRDefault="00934EAD" w:rsidP="00875F61">
      <w:pPr>
        <w:pStyle w:val="a3"/>
        <w:spacing w:before="0" w:beforeAutospacing="0" w:after="230" w:afterAutospacing="0" w:line="337" w:lineRule="atLeast"/>
        <w:ind w:left="-1134" w:firstLine="567"/>
        <w:rPr>
          <w:rFonts w:ascii="Comic Sans MS" w:hAnsi="Comic Sans MS" w:cs="Arial"/>
          <w:b/>
          <w:color w:val="333333"/>
          <w:sz w:val="34"/>
          <w:szCs w:val="34"/>
        </w:rPr>
      </w:pPr>
      <w:r w:rsidRPr="00D0257E">
        <w:rPr>
          <w:noProof/>
          <w:sz w:val="34"/>
          <w:szCs w:val="34"/>
        </w:rPr>
        <w:drawing>
          <wp:anchor distT="0" distB="0" distL="114300" distR="114300" simplePos="0" relativeHeight="251662336" behindDoc="0" locked="0" layoutInCell="1" allowOverlap="1">
            <wp:simplePos x="0" y="0"/>
            <wp:positionH relativeFrom="margin">
              <wp:posOffset>-839470</wp:posOffset>
            </wp:positionH>
            <wp:positionV relativeFrom="margin">
              <wp:posOffset>1694180</wp:posOffset>
            </wp:positionV>
            <wp:extent cx="2975610" cy="1988820"/>
            <wp:effectExtent l="114300" t="19050" r="53340" b="49530"/>
            <wp:wrapSquare wrapText="bothSides"/>
            <wp:docPr id="10" name="Рисунок 10" descr="ПРАВИЛЬНОЕ ПИТАНИЕ ДЛЯ КРАСОТЫ, ЭНЕРГИИ И ИНТЕЛЛЕКТА - лекция в Санкт-Петербурге, 13 ноября 2011, Имидж-студия 28 Лилианы Моди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ПРАВИЛЬНОЕ ПИТАНИЕ ДЛЯ КРАСОТЫ, ЭНЕРГИИ И ИНТЕЛЛЕКТА - лекция в Санкт-Петербурге, 13 ноября 2011, Имидж-студия 28 Лилианы Модиль"/>
                    <pic:cNvPicPr>
                      <a:picLocks noChangeAspect="1" noChangeArrowheads="1"/>
                    </pic:cNvPicPr>
                  </pic:nvPicPr>
                  <pic:blipFill>
                    <a:blip r:embed="rId14"/>
                    <a:srcRect/>
                    <a:stretch>
                      <a:fillRect/>
                    </a:stretch>
                  </pic:blipFill>
                  <pic:spPr bwMode="auto">
                    <a:xfrm>
                      <a:off x="0" y="0"/>
                      <a:ext cx="2975610" cy="198882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EB1518" w:rsidRPr="00D0257E">
        <w:rPr>
          <w:rFonts w:ascii="Comic Sans MS" w:hAnsi="Comic Sans MS" w:cs="Arial"/>
          <w:b/>
          <w:i/>
          <w:color w:val="FF0000"/>
          <w:sz w:val="34"/>
          <w:szCs w:val="34"/>
          <w:u w:val="single"/>
        </w:rPr>
        <w:t>Рацион питания –</w:t>
      </w:r>
      <w:r w:rsidR="00EB1518" w:rsidRPr="00D0257E">
        <w:rPr>
          <w:rFonts w:ascii="Comic Sans MS" w:hAnsi="Comic Sans MS" w:cs="Arial"/>
          <w:b/>
          <w:color w:val="333333"/>
          <w:sz w:val="34"/>
          <w:szCs w:val="34"/>
        </w:rPr>
        <w:t xml:space="preserve"> </w:t>
      </w:r>
      <w:r w:rsidR="00EB1518" w:rsidRPr="00D0257E">
        <w:rPr>
          <w:rFonts w:ascii="Comic Sans MS" w:hAnsi="Comic Sans MS" w:cs="Arial"/>
          <w:b/>
          <w:color w:val="960096"/>
          <w:sz w:val="34"/>
          <w:szCs w:val="34"/>
        </w:rPr>
        <w:t>важнейший фактор профилактики сердечно-сосудистых заболеваний. Наличие в пище большого количества соли способствует ожирению, плохо отражается на состоянии кровеносных сосудов, нарушает нормальный кровоток. Особенно необходимо ограничивать себя в применении соли людям, имеющим</w:t>
      </w:r>
      <w:r w:rsidR="00EB1518" w:rsidRPr="00D0257E">
        <w:rPr>
          <w:rStyle w:val="apple-converted-space"/>
          <w:rFonts w:ascii="Comic Sans MS" w:hAnsi="Comic Sans MS" w:cs="Arial"/>
          <w:b/>
          <w:color w:val="333333"/>
          <w:sz w:val="34"/>
          <w:szCs w:val="34"/>
        </w:rPr>
        <w:t> </w:t>
      </w:r>
      <w:hyperlink r:id="rId15" w:history="1">
        <w:r w:rsidR="00EB1518" w:rsidRPr="00D0257E">
          <w:rPr>
            <w:rStyle w:val="a4"/>
            <w:rFonts w:ascii="Comic Sans MS" w:hAnsi="Comic Sans MS" w:cs="Arial"/>
            <w:b/>
            <w:i/>
            <w:color w:val="FF0000"/>
            <w:sz w:val="34"/>
            <w:szCs w:val="34"/>
          </w:rPr>
          <w:t>гипертензию</w:t>
        </w:r>
      </w:hyperlink>
      <w:r w:rsidR="00EB1518" w:rsidRPr="00D0257E">
        <w:rPr>
          <w:rFonts w:ascii="Comic Sans MS" w:hAnsi="Comic Sans MS" w:cs="Arial"/>
          <w:b/>
          <w:i/>
          <w:color w:val="FF0000"/>
          <w:sz w:val="34"/>
          <w:szCs w:val="34"/>
          <w:u w:val="single"/>
        </w:rPr>
        <w:t>.</w:t>
      </w:r>
      <w:r w:rsidR="00EB1518" w:rsidRPr="00D0257E">
        <w:rPr>
          <w:rFonts w:ascii="Comic Sans MS" w:hAnsi="Comic Sans MS" w:cs="Arial"/>
          <w:b/>
          <w:color w:val="333333"/>
          <w:sz w:val="34"/>
          <w:szCs w:val="34"/>
        </w:rPr>
        <w:t xml:space="preserve"> </w:t>
      </w:r>
      <w:r w:rsidR="00EB1518" w:rsidRPr="00D0257E">
        <w:rPr>
          <w:rFonts w:ascii="Comic Sans MS" w:hAnsi="Comic Sans MS" w:cs="Arial"/>
          <w:b/>
          <w:color w:val="960096"/>
          <w:sz w:val="34"/>
          <w:szCs w:val="34"/>
        </w:rPr>
        <w:t xml:space="preserve">Продукты, оказывающие на организм тонизирующее воздействие, непосредственно влияют на состояние сердечно-сосудистой системы. К таким продуктам относятся </w:t>
      </w:r>
      <w:r w:rsidR="00EB1518" w:rsidRPr="00D0257E">
        <w:rPr>
          <w:rFonts w:ascii="Comic Sans MS" w:hAnsi="Comic Sans MS" w:cs="Arial"/>
          <w:b/>
          <w:i/>
          <w:color w:val="960096"/>
          <w:sz w:val="34"/>
          <w:szCs w:val="34"/>
          <w:u w:val="single"/>
        </w:rPr>
        <w:t>кофе, чай, алкогольные напитки,</w:t>
      </w:r>
      <w:r w:rsidR="00EB1518" w:rsidRPr="00D0257E">
        <w:rPr>
          <w:rFonts w:ascii="Comic Sans MS" w:hAnsi="Comic Sans MS" w:cs="Arial"/>
          <w:b/>
          <w:color w:val="960096"/>
          <w:sz w:val="34"/>
          <w:szCs w:val="34"/>
        </w:rPr>
        <w:t xml:space="preserve"> которыми не следует злоупотреблять.</w:t>
      </w:r>
    </w:p>
    <w:p w:rsidR="00EB1518" w:rsidRPr="00D0257E" w:rsidRDefault="00D0257E" w:rsidP="00875F61">
      <w:pPr>
        <w:pStyle w:val="a3"/>
        <w:spacing w:before="0" w:beforeAutospacing="0" w:after="230" w:afterAutospacing="0" w:line="337" w:lineRule="atLeast"/>
        <w:ind w:left="-1134" w:firstLine="567"/>
        <w:rPr>
          <w:rFonts w:ascii="Comic Sans MS" w:hAnsi="Comic Sans MS" w:cs="Arial"/>
          <w:b/>
          <w:color w:val="333333"/>
          <w:sz w:val="34"/>
          <w:szCs w:val="34"/>
        </w:rPr>
      </w:pPr>
      <w:r w:rsidRPr="00D0257E">
        <w:rPr>
          <w:rFonts w:ascii="Comic Sans MS" w:hAnsi="Comic Sans MS" w:cs="Arial"/>
          <w:b/>
          <w:noProof/>
          <w:color w:val="960096"/>
          <w:sz w:val="34"/>
          <w:szCs w:val="34"/>
        </w:rPr>
        <w:drawing>
          <wp:anchor distT="0" distB="0" distL="114300" distR="114300" simplePos="0" relativeHeight="251669504" behindDoc="0" locked="0" layoutInCell="1" allowOverlap="1">
            <wp:simplePos x="0" y="0"/>
            <wp:positionH relativeFrom="margin">
              <wp:posOffset>3937635</wp:posOffset>
            </wp:positionH>
            <wp:positionV relativeFrom="margin">
              <wp:posOffset>7315835</wp:posOffset>
            </wp:positionV>
            <wp:extent cx="2121535" cy="2146300"/>
            <wp:effectExtent l="76200" t="57150" r="50165" b="939800"/>
            <wp:wrapSquare wrapText="bothSides"/>
            <wp:docPr id="9" name="Рисунок 2" descr="enfermedades_cardiaca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fermedades_cardiacas1.jpg"/>
                    <pic:cNvPicPr/>
                  </pic:nvPicPr>
                  <pic:blipFill>
                    <a:blip r:embed="rId16"/>
                    <a:stretch>
                      <a:fillRect/>
                    </a:stretch>
                  </pic:blipFill>
                  <pic:spPr>
                    <a:xfrm>
                      <a:off x="0" y="0"/>
                      <a:ext cx="2121535" cy="214630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r w:rsidR="00EB1518" w:rsidRPr="00D0257E">
        <w:rPr>
          <w:rFonts w:ascii="Comic Sans MS" w:hAnsi="Comic Sans MS" w:cs="Arial"/>
          <w:b/>
          <w:color w:val="960096"/>
          <w:sz w:val="34"/>
          <w:szCs w:val="34"/>
        </w:rPr>
        <w:t>К обязательному способу профилактики сердечно-сосудистых заболеваний относится</w:t>
      </w:r>
      <w:r w:rsidR="00EB1518" w:rsidRPr="00D0257E">
        <w:rPr>
          <w:rStyle w:val="apple-converted-space"/>
          <w:rFonts w:ascii="Comic Sans MS" w:hAnsi="Comic Sans MS" w:cs="Arial"/>
          <w:b/>
          <w:color w:val="333333"/>
          <w:sz w:val="34"/>
          <w:szCs w:val="34"/>
        </w:rPr>
        <w:t> </w:t>
      </w:r>
      <w:hyperlink r:id="rId17" w:history="1">
        <w:r w:rsidR="00EB1518" w:rsidRPr="00D0257E">
          <w:rPr>
            <w:rStyle w:val="a4"/>
            <w:rFonts w:ascii="Comic Sans MS" w:hAnsi="Comic Sans MS" w:cs="Arial"/>
            <w:b/>
            <w:i/>
            <w:color w:val="FF0000"/>
            <w:sz w:val="34"/>
            <w:szCs w:val="34"/>
          </w:rPr>
          <w:t>отказ от курения</w:t>
        </w:r>
      </w:hyperlink>
      <w:r w:rsidR="00EB1518" w:rsidRPr="00D0257E">
        <w:rPr>
          <w:rFonts w:ascii="Comic Sans MS" w:hAnsi="Comic Sans MS" w:cs="Arial"/>
          <w:b/>
          <w:i/>
          <w:color w:val="FF0000"/>
          <w:sz w:val="34"/>
          <w:szCs w:val="34"/>
        </w:rPr>
        <w:t>.</w:t>
      </w:r>
      <w:r w:rsidR="00EB1518" w:rsidRPr="00D0257E">
        <w:rPr>
          <w:rFonts w:ascii="Comic Sans MS" w:hAnsi="Comic Sans MS" w:cs="Arial"/>
          <w:b/>
          <w:color w:val="333333"/>
          <w:sz w:val="34"/>
          <w:szCs w:val="34"/>
        </w:rPr>
        <w:t xml:space="preserve"> </w:t>
      </w:r>
      <w:r w:rsidR="00EB1518" w:rsidRPr="00D0257E">
        <w:rPr>
          <w:rFonts w:ascii="Comic Sans MS" w:hAnsi="Comic Sans MS" w:cs="Arial"/>
          <w:b/>
          <w:color w:val="960096"/>
          <w:sz w:val="34"/>
          <w:szCs w:val="34"/>
        </w:rPr>
        <w:t xml:space="preserve">Если малое употребление алкогольных напитков еще можно принять за некоторое положительное воздействие на организм, то курение однозначно считается первейшим врагом человека. Многие курят для некоторого успокоения нервов, но если правильно рассудить, то существует миллион </w:t>
      </w:r>
      <w:r w:rsidR="00EB1518" w:rsidRPr="00D0257E">
        <w:rPr>
          <w:rFonts w:ascii="Comic Sans MS" w:hAnsi="Comic Sans MS" w:cs="Arial"/>
          <w:b/>
          <w:color w:val="960096"/>
          <w:sz w:val="34"/>
          <w:szCs w:val="34"/>
        </w:rPr>
        <w:lastRenderedPageBreak/>
        <w:t>других возможностей отвлечься, успокоить нервы.</w:t>
      </w:r>
    </w:p>
    <w:p w:rsidR="00EB1518" w:rsidRPr="00D0257E" w:rsidRDefault="00EB1518" w:rsidP="00875F61">
      <w:pPr>
        <w:pStyle w:val="a3"/>
        <w:spacing w:before="0" w:beforeAutospacing="0" w:after="230" w:afterAutospacing="0" w:line="337" w:lineRule="atLeast"/>
        <w:ind w:left="-1134" w:firstLine="567"/>
        <w:rPr>
          <w:rFonts w:ascii="Comic Sans MS" w:hAnsi="Comic Sans MS" w:cs="Arial"/>
          <w:b/>
          <w:color w:val="960096"/>
          <w:sz w:val="34"/>
          <w:szCs w:val="34"/>
        </w:rPr>
      </w:pPr>
      <w:r w:rsidRPr="00D0257E">
        <w:rPr>
          <w:rFonts w:ascii="Comic Sans MS" w:hAnsi="Comic Sans MS" w:cs="Arial"/>
          <w:b/>
          <w:color w:val="960096"/>
          <w:sz w:val="34"/>
          <w:szCs w:val="34"/>
        </w:rPr>
        <w:t>Необходимо отметить, что наибольшая опасность подстерегает человека, страдающего от заболеваний сердечно-сосудистой системы, именно, дома. Кардиологи всего мира призывают к</w:t>
      </w:r>
      <w:r w:rsidRPr="00D0257E">
        <w:rPr>
          <w:rFonts w:ascii="Comic Sans MS" w:hAnsi="Comic Sans MS" w:cs="Arial"/>
          <w:b/>
          <w:color w:val="333333"/>
          <w:sz w:val="34"/>
          <w:szCs w:val="34"/>
        </w:rPr>
        <w:t xml:space="preserve"> </w:t>
      </w:r>
      <w:r w:rsidRPr="00D0257E">
        <w:rPr>
          <w:rFonts w:ascii="Comic Sans MS" w:hAnsi="Comic Sans MS" w:cs="Arial"/>
          <w:b/>
          <w:i/>
          <w:color w:val="FF0000"/>
          <w:sz w:val="34"/>
          <w:szCs w:val="34"/>
          <w:u w:val="single"/>
        </w:rPr>
        <w:t>спокойной обстановке в семье,</w:t>
      </w:r>
      <w:r w:rsidRPr="00D0257E">
        <w:rPr>
          <w:rFonts w:ascii="Comic Sans MS" w:hAnsi="Comic Sans MS" w:cs="Arial"/>
          <w:b/>
          <w:color w:val="333333"/>
          <w:sz w:val="34"/>
          <w:szCs w:val="34"/>
        </w:rPr>
        <w:t xml:space="preserve"> </w:t>
      </w:r>
      <w:r w:rsidRPr="00D0257E">
        <w:rPr>
          <w:rFonts w:ascii="Comic Sans MS" w:hAnsi="Comic Sans MS" w:cs="Arial"/>
          <w:b/>
          <w:color w:val="960096"/>
          <w:sz w:val="34"/>
          <w:szCs w:val="34"/>
        </w:rPr>
        <w:t>совершенно не стоит возводить бытовые мелкие проблемы в ранг принципиальных обид.</w:t>
      </w:r>
    </w:p>
    <w:p w:rsidR="00934EAD" w:rsidRPr="00D0257E" w:rsidRDefault="00EB1518" w:rsidP="00875F61">
      <w:pPr>
        <w:pStyle w:val="a3"/>
        <w:spacing w:before="0" w:beforeAutospacing="0" w:after="230" w:afterAutospacing="0" w:line="337" w:lineRule="atLeast"/>
        <w:ind w:left="-1134" w:firstLine="567"/>
        <w:rPr>
          <w:rFonts w:ascii="Comic Sans MS" w:hAnsi="Comic Sans MS" w:cs="Arial"/>
          <w:b/>
          <w:color w:val="333333"/>
          <w:sz w:val="34"/>
          <w:szCs w:val="34"/>
        </w:rPr>
      </w:pPr>
      <w:r w:rsidRPr="00D0257E">
        <w:rPr>
          <w:rFonts w:ascii="Comic Sans MS" w:hAnsi="Comic Sans MS" w:cs="Arial"/>
          <w:b/>
          <w:color w:val="960096"/>
          <w:sz w:val="34"/>
          <w:szCs w:val="34"/>
        </w:rPr>
        <w:t>Чрезвычайно важны, как способ профилактики сердечно-сосудистых заболеваний,</w:t>
      </w:r>
      <w:r w:rsidRPr="00D0257E">
        <w:rPr>
          <w:rFonts w:ascii="Comic Sans MS" w:hAnsi="Comic Sans MS" w:cs="Arial"/>
          <w:b/>
          <w:color w:val="333333"/>
          <w:sz w:val="34"/>
          <w:szCs w:val="34"/>
        </w:rPr>
        <w:t xml:space="preserve"> </w:t>
      </w:r>
      <w:r w:rsidRPr="00D0257E">
        <w:rPr>
          <w:rFonts w:ascii="Comic Sans MS" w:hAnsi="Comic Sans MS" w:cs="Arial"/>
          <w:b/>
          <w:i/>
          <w:color w:val="FF0000"/>
          <w:sz w:val="34"/>
          <w:szCs w:val="34"/>
          <w:u w:val="single"/>
        </w:rPr>
        <w:t>регулярные медицинские осмотры у врача-кардиолога.</w:t>
      </w:r>
      <w:r w:rsidRPr="00D0257E">
        <w:rPr>
          <w:rFonts w:ascii="Comic Sans MS" w:hAnsi="Comic Sans MS" w:cs="Arial"/>
          <w:b/>
          <w:color w:val="333333"/>
          <w:sz w:val="34"/>
          <w:szCs w:val="34"/>
        </w:rPr>
        <w:t xml:space="preserve"> </w:t>
      </w:r>
    </w:p>
    <w:p w:rsidR="00EB1518" w:rsidRPr="00D0257E" w:rsidRDefault="00D0257E" w:rsidP="00D0257E">
      <w:pPr>
        <w:pStyle w:val="a3"/>
        <w:spacing w:before="0" w:beforeAutospacing="0" w:after="230" w:afterAutospacing="0" w:line="337" w:lineRule="atLeast"/>
        <w:ind w:left="-1134" w:firstLine="567"/>
        <w:rPr>
          <w:rFonts w:ascii="Comic Sans MS" w:hAnsi="Comic Sans MS" w:cstheme="minorHAnsi"/>
          <w:b/>
          <w:color w:val="FF0000"/>
          <w:sz w:val="36"/>
          <w:szCs w:val="36"/>
        </w:rPr>
      </w:pPr>
      <w:r w:rsidRPr="00D0257E">
        <w:rPr>
          <w:rFonts w:ascii="Comic Sans MS" w:hAnsi="Comic Sans MS" w:cstheme="minorHAnsi"/>
          <w:b/>
          <w:noProof/>
          <w:color w:val="FF0000"/>
          <w:sz w:val="36"/>
          <w:szCs w:val="36"/>
        </w:rPr>
        <w:drawing>
          <wp:anchor distT="0" distB="0" distL="114300" distR="114300" simplePos="0" relativeHeight="251664384" behindDoc="0" locked="0" layoutInCell="1" allowOverlap="1">
            <wp:simplePos x="0" y="0"/>
            <wp:positionH relativeFrom="margin">
              <wp:posOffset>1962150</wp:posOffset>
            </wp:positionH>
            <wp:positionV relativeFrom="margin">
              <wp:posOffset>5511800</wp:posOffset>
            </wp:positionV>
            <wp:extent cx="4179570" cy="4188460"/>
            <wp:effectExtent l="304800" t="266700" r="316230" b="269240"/>
            <wp:wrapSquare wrapText="bothSides"/>
            <wp:docPr id="13" name="Рисунок 13" descr="Купон на скидку - Дела сердечные. Кардиологическое обследование в медицинском центре 'Авен Про':... Скидки на &quot;TinyFe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упон на скидку - Дела сердечные. Кардиологическое обследование в медицинском центре 'Авен Про':... Скидки на &quot;TinyFee&quot;"/>
                    <pic:cNvPicPr>
                      <a:picLocks noChangeAspect="1" noChangeArrowheads="1"/>
                    </pic:cNvPicPr>
                  </pic:nvPicPr>
                  <pic:blipFill>
                    <a:blip r:embed="rId18"/>
                    <a:srcRect/>
                    <a:stretch>
                      <a:fillRect/>
                    </a:stretch>
                  </pic:blipFill>
                  <pic:spPr bwMode="auto">
                    <a:xfrm>
                      <a:off x="0" y="0"/>
                      <a:ext cx="4179570" cy="418846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r w:rsidR="00EB1518" w:rsidRPr="00D0257E">
        <w:rPr>
          <w:rFonts w:ascii="Comic Sans MS" w:hAnsi="Comic Sans MS" w:cstheme="minorHAnsi"/>
          <w:b/>
          <w:color w:val="FF0000"/>
          <w:sz w:val="36"/>
          <w:szCs w:val="36"/>
        </w:rPr>
        <w:t>Итак, физическая активность, положительный эмоциональный настрой, доброжелательное отношение к себе и окружающим людям, правильное питание, отказ от курения, регулярные осмотры у врача-кардиолога помогут вам избежать последствий таких опасных сердечно-сосудистых заболеваний и позволят вести интересную, полную радостных событий жизнь, в которой не будет места болезни!</w:t>
      </w:r>
    </w:p>
    <w:sectPr w:rsidR="00EB1518" w:rsidRPr="00D0257E" w:rsidSect="00D0257E">
      <w:headerReference w:type="even" r:id="rId19"/>
      <w:headerReference w:type="default" r:id="rId20"/>
      <w:footerReference w:type="even" r:id="rId21"/>
      <w:footerReference w:type="default" r:id="rId22"/>
      <w:headerReference w:type="first" r:id="rId23"/>
      <w:footerReference w:type="first" r:id="rId24"/>
      <w:pgSz w:w="11906" w:h="16838"/>
      <w:pgMar w:top="568"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6DDA" w:rsidRDefault="008D6DDA" w:rsidP="00EB1518">
      <w:pPr>
        <w:spacing w:after="0" w:line="240" w:lineRule="auto"/>
      </w:pPr>
      <w:r>
        <w:separator/>
      </w:r>
    </w:p>
  </w:endnote>
  <w:endnote w:type="continuationSeparator" w:id="1">
    <w:p w:rsidR="008D6DDA" w:rsidRDefault="008D6DDA" w:rsidP="00EB15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40000013"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518" w:rsidRDefault="00EB1518">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518" w:rsidRDefault="00EB1518">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518" w:rsidRDefault="00EB151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6DDA" w:rsidRDefault="008D6DDA" w:rsidP="00EB1518">
      <w:pPr>
        <w:spacing w:after="0" w:line="240" w:lineRule="auto"/>
      </w:pPr>
      <w:r>
        <w:separator/>
      </w:r>
    </w:p>
  </w:footnote>
  <w:footnote w:type="continuationSeparator" w:id="1">
    <w:p w:rsidR="008D6DDA" w:rsidRDefault="008D6DDA" w:rsidP="00EB15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518" w:rsidRDefault="00866A15">
    <w:pPr>
      <w:pStyle w:val="a5"/>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51242" o:spid="_x0000_s2062" type="#_x0000_t75" style="position:absolute;margin-left:0;margin-top:0;width:467.6pt;height:330.15pt;z-index:-251657216;mso-position-horizontal:center;mso-position-horizontal-relative:margin;mso-position-vertical:center;mso-position-vertical-relative:margin" o:allowincell="f">
          <v:imagedata r:id="rId1" o:title="pulso-curva-bendiga-rompecabezas-ecg-parte-del-corazon_121-66893"/>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518" w:rsidRDefault="00866A15">
    <w:pPr>
      <w:pStyle w:val="a5"/>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51243" o:spid="_x0000_s2063" type="#_x0000_t75" style="position:absolute;margin-left:0;margin-top:0;width:467.6pt;height:330.15pt;z-index:-251656192;mso-position-horizontal:center;mso-position-horizontal-relative:margin;mso-position-vertical:center;mso-position-vertical-relative:margin" o:allowincell="f">
          <v:imagedata r:id="rId1" o:title="pulso-curva-bendiga-rompecabezas-ecg-parte-del-corazon_121-66893"/>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518" w:rsidRDefault="00866A15">
    <w:pPr>
      <w:pStyle w:val="a5"/>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51241" o:spid="_x0000_s2061" type="#_x0000_t75" style="position:absolute;margin-left:0;margin-top:0;width:467.6pt;height:330.15pt;z-index:-251658240;mso-position-horizontal:center;mso-position-horizontal-relative:margin;mso-position-vertical:center;mso-position-vertical-relative:margin" o:allowincell="f">
          <v:imagedata r:id="rId1" o:title="pulso-curva-bendiga-rompecabezas-ecg-parte-del-corazon_121-66893"/>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244FB"/>
    <w:multiLevelType w:val="hybridMultilevel"/>
    <w:tmpl w:val="2E000ECC"/>
    <w:lvl w:ilvl="0" w:tplc="0419000B">
      <w:start w:val="1"/>
      <w:numFmt w:val="bullet"/>
      <w:lvlText w:val=""/>
      <w:lvlJc w:val="left"/>
      <w:pPr>
        <w:ind w:left="291" w:hanging="360"/>
      </w:pPr>
      <w:rPr>
        <w:rFonts w:ascii="Wingdings" w:hAnsi="Wingdings" w:hint="default"/>
      </w:rPr>
    </w:lvl>
    <w:lvl w:ilvl="1" w:tplc="04190003" w:tentative="1">
      <w:start w:val="1"/>
      <w:numFmt w:val="bullet"/>
      <w:lvlText w:val="o"/>
      <w:lvlJc w:val="left"/>
      <w:pPr>
        <w:ind w:left="1011" w:hanging="360"/>
      </w:pPr>
      <w:rPr>
        <w:rFonts w:ascii="Courier New" w:hAnsi="Courier New" w:cs="Courier New" w:hint="default"/>
      </w:rPr>
    </w:lvl>
    <w:lvl w:ilvl="2" w:tplc="04190005" w:tentative="1">
      <w:start w:val="1"/>
      <w:numFmt w:val="bullet"/>
      <w:lvlText w:val=""/>
      <w:lvlJc w:val="left"/>
      <w:pPr>
        <w:ind w:left="1731" w:hanging="360"/>
      </w:pPr>
      <w:rPr>
        <w:rFonts w:ascii="Wingdings" w:hAnsi="Wingdings" w:hint="default"/>
      </w:rPr>
    </w:lvl>
    <w:lvl w:ilvl="3" w:tplc="04190001" w:tentative="1">
      <w:start w:val="1"/>
      <w:numFmt w:val="bullet"/>
      <w:lvlText w:val=""/>
      <w:lvlJc w:val="left"/>
      <w:pPr>
        <w:ind w:left="2451" w:hanging="360"/>
      </w:pPr>
      <w:rPr>
        <w:rFonts w:ascii="Symbol" w:hAnsi="Symbol" w:hint="default"/>
      </w:rPr>
    </w:lvl>
    <w:lvl w:ilvl="4" w:tplc="04190003" w:tentative="1">
      <w:start w:val="1"/>
      <w:numFmt w:val="bullet"/>
      <w:lvlText w:val="o"/>
      <w:lvlJc w:val="left"/>
      <w:pPr>
        <w:ind w:left="3171" w:hanging="360"/>
      </w:pPr>
      <w:rPr>
        <w:rFonts w:ascii="Courier New" w:hAnsi="Courier New" w:cs="Courier New" w:hint="default"/>
      </w:rPr>
    </w:lvl>
    <w:lvl w:ilvl="5" w:tplc="04190005" w:tentative="1">
      <w:start w:val="1"/>
      <w:numFmt w:val="bullet"/>
      <w:lvlText w:val=""/>
      <w:lvlJc w:val="left"/>
      <w:pPr>
        <w:ind w:left="3891" w:hanging="360"/>
      </w:pPr>
      <w:rPr>
        <w:rFonts w:ascii="Wingdings" w:hAnsi="Wingdings" w:hint="default"/>
      </w:rPr>
    </w:lvl>
    <w:lvl w:ilvl="6" w:tplc="04190001" w:tentative="1">
      <w:start w:val="1"/>
      <w:numFmt w:val="bullet"/>
      <w:lvlText w:val=""/>
      <w:lvlJc w:val="left"/>
      <w:pPr>
        <w:ind w:left="4611" w:hanging="360"/>
      </w:pPr>
      <w:rPr>
        <w:rFonts w:ascii="Symbol" w:hAnsi="Symbol" w:hint="default"/>
      </w:rPr>
    </w:lvl>
    <w:lvl w:ilvl="7" w:tplc="04190003" w:tentative="1">
      <w:start w:val="1"/>
      <w:numFmt w:val="bullet"/>
      <w:lvlText w:val="o"/>
      <w:lvlJc w:val="left"/>
      <w:pPr>
        <w:ind w:left="5331" w:hanging="360"/>
      </w:pPr>
      <w:rPr>
        <w:rFonts w:ascii="Courier New" w:hAnsi="Courier New" w:cs="Courier New" w:hint="default"/>
      </w:rPr>
    </w:lvl>
    <w:lvl w:ilvl="8" w:tplc="04190005" w:tentative="1">
      <w:start w:val="1"/>
      <w:numFmt w:val="bullet"/>
      <w:lvlText w:val=""/>
      <w:lvlJc w:val="left"/>
      <w:pPr>
        <w:ind w:left="6051" w:hanging="360"/>
      </w:pPr>
      <w:rPr>
        <w:rFonts w:ascii="Wingdings" w:hAnsi="Wingdings" w:hint="default"/>
      </w:rPr>
    </w:lvl>
  </w:abstractNum>
  <w:abstractNum w:abstractNumId="1">
    <w:nsid w:val="30185678"/>
    <w:multiLevelType w:val="hybridMultilevel"/>
    <w:tmpl w:val="18BE76B4"/>
    <w:lvl w:ilvl="0" w:tplc="B632466C">
      <w:start w:val="1"/>
      <w:numFmt w:val="decimal"/>
      <w:lvlText w:val="%1."/>
      <w:lvlJc w:val="left"/>
      <w:pPr>
        <w:ind w:left="513" w:hanging="1080"/>
      </w:pPr>
      <w:rPr>
        <w:rFonts w:hint="default"/>
        <w:color w:val="1B416F"/>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
    <w:nsid w:val="4B6A6699"/>
    <w:multiLevelType w:val="hybridMultilevel"/>
    <w:tmpl w:val="ACA6EF46"/>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EB1518"/>
    <w:rsid w:val="001B601B"/>
    <w:rsid w:val="006030A8"/>
    <w:rsid w:val="00866A15"/>
    <w:rsid w:val="00875F61"/>
    <w:rsid w:val="008D6DDA"/>
    <w:rsid w:val="00934EAD"/>
    <w:rsid w:val="009E11E8"/>
    <w:rsid w:val="00AC239B"/>
    <w:rsid w:val="00D0257E"/>
    <w:rsid w:val="00DD36FB"/>
    <w:rsid w:val="00E805F4"/>
    <w:rsid w:val="00EB15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6FB"/>
  </w:style>
  <w:style w:type="paragraph" w:styleId="1">
    <w:name w:val="heading 1"/>
    <w:basedOn w:val="a"/>
    <w:link w:val="10"/>
    <w:uiPriority w:val="9"/>
    <w:qFormat/>
    <w:rsid w:val="00EB15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B151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151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B1518"/>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EB15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B1518"/>
  </w:style>
  <w:style w:type="character" w:styleId="a4">
    <w:name w:val="Hyperlink"/>
    <w:basedOn w:val="a0"/>
    <w:uiPriority w:val="99"/>
    <w:semiHidden/>
    <w:unhideWhenUsed/>
    <w:rsid w:val="00EB1518"/>
    <w:rPr>
      <w:color w:val="0000FF"/>
      <w:u w:val="single"/>
    </w:rPr>
  </w:style>
  <w:style w:type="paragraph" w:styleId="a5">
    <w:name w:val="header"/>
    <w:basedOn w:val="a"/>
    <w:link w:val="a6"/>
    <w:uiPriority w:val="99"/>
    <w:semiHidden/>
    <w:unhideWhenUsed/>
    <w:rsid w:val="00EB151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B1518"/>
  </w:style>
  <w:style w:type="paragraph" w:styleId="a7">
    <w:name w:val="footer"/>
    <w:basedOn w:val="a"/>
    <w:link w:val="a8"/>
    <w:uiPriority w:val="99"/>
    <w:semiHidden/>
    <w:unhideWhenUsed/>
    <w:rsid w:val="00EB151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B1518"/>
  </w:style>
  <w:style w:type="paragraph" w:styleId="a9">
    <w:name w:val="Balloon Text"/>
    <w:basedOn w:val="a"/>
    <w:link w:val="aa"/>
    <w:uiPriority w:val="99"/>
    <w:semiHidden/>
    <w:unhideWhenUsed/>
    <w:rsid w:val="00934EA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34EAD"/>
    <w:rPr>
      <w:rFonts w:ascii="Tahoma" w:hAnsi="Tahoma" w:cs="Tahoma"/>
      <w:sz w:val="16"/>
      <w:szCs w:val="16"/>
    </w:rPr>
  </w:style>
  <w:style w:type="paragraph" w:styleId="ab">
    <w:name w:val="List Paragraph"/>
    <w:basedOn w:val="a"/>
    <w:uiPriority w:val="34"/>
    <w:qFormat/>
    <w:rsid w:val="009E11E8"/>
    <w:pPr>
      <w:ind w:left="720"/>
      <w:contextualSpacing/>
    </w:pPr>
  </w:style>
</w:styles>
</file>

<file path=word/webSettings.xml><?xml version="1.0" encoding="utf-8"?>
<w:webSettings xmlns:r="http://schemas.openxmlformats.org/officeDocument/2006/relationships" xmlns:w="http://schemas.openxmlformats.org/wordprocessingml/2006/main">
  <w:divs>
    <w:div w:id="728385061">
      <w:bodyDiv w:val="1"/>
      <w:marLeft w:val="0"/>
      <w:marRight w:val="0"/>
      <w:marTop w:val="0"/>
      <w:marBottom w:val="0"/>
      <w:divBdr>
        <w:top w:val="none" w:sz="0" w:space="0" w:color="auto"/>
        <w:left w:val="none" w:sz="0" w:space="0" w:color="auto"/>
        <w:bottom w:val="none" w:sz="0" w:space="0" w:color="auto"/>
        <w:right w:val="none" w:sz="0" w:space="0" w:color="auto"/>
      </w:divBdr>
    </w:div>
    <w:div w:id="789402350">
      <w:bodyDiv w:val="1"/>
      <w:marLeft w:val="0"/>
      <w:marRight w:val="0"/>
      <w:marTop w:val="0"/>
      <w:marBottom w:val="0"/>
      <w:divBdr>
        <w:top w:val="none" w:sz="0" w:space="0" w:color="auto"/>
        <w:left w:val="none" w:sz="0" w:space="0" w:color="auto"/>
        <w:bottom w:val="none" w:sz="0" w:space="0" w:color="auto"/>
        <w:right w:val="none" w:sz="0" w:space="0" w:color="auto"/>
      </w:divBdr>
      <w:divsChild>
        <w:div w:id="1105806679">
          <w:marLeft w:val="460"/>
          <w:marRight w:val="0"/>
          <w:marTop w:val="153"/>
          <w:marBottom w:val="153"/>
          <w:divBdr>
            <w:top w:val="none" w:sz="0" w:space="0" w:color="auto"/>
            <w:left w:val="none" w:sz="0" w:space="0" w:color="auto"/>
            <w:bottom w:val="none" w:sz="0" w:space="0" w:color="auto"/>
            <w:right w:val="none" w:sz="0" w:space="0" w:color="auto"/>
          </w:divBdr>
          <w:divsChild>
            <w:div w:id="1414357347">
              <w:marLeft w:val="0"/>
              <w:marRight w:val="0"/>
              <w:marTop w:val="0"/>
              <w:marBottom w:val="0"/>
              <w:divBdr>
                <w:top w:val="none" w:sz="0" w:space="0" w:color="auto"/>
                <w:left w:val="none" w:sz="0" w:space="0" w:color="auto"/>
                <w:bottom w:val="none" w:sz="0" w:space="0" w:color="auto"/>
                <w:right w:val="none" w:sz="0" w:space="0" w:color="auto"/>
              </w:divBdr>
            </w:div>
            <w:div w:id="113483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27072">
      <w:bodyDiv w:val="1"/>
      <w:marLeft w:val="0"/>
      <w:marRight w:val="0"/>
      <w:marTop w:val="0"/>
      <w:marBottom w:val="0"/>
      <w:divBdr>
        <w:top w:val="none" w:sz="0" w:space="0" w:color="auto"/>
        <w:left w:val="none" w:sz="0" w:space="0" w:color="auto"/>
        <w:bottom w:val="none" w:sz="0" w:space="0" w:color="auto"/>
        <w:right w:val="none" w:sz="0" w:space="0" w:color="auto"/>
      </w:divBdr>
      <w:divsChild>
        <w:div w:id="501550828">
          <w:marLeft w:val="460"/>
          <w:marRight w:val="0"/>
          <w:marTop w:val="153"/>
          <w:marBottom w:val="153"/>
          <w:divBdr>
            <w:top w:val="none" w:sz="0" w:space="0" w:color="auto"/>
            <w:left w:val="none" w:sz="0" w:space="0" w:color="auto"/>
            <w:bottom w:val="none" w:sz="0" w:space="0" w:color="auto"/>
            <w:right w:val="none" w:sz="0" w:space="0" w:color="auto"/>
          </w:divBdr>
          <w:divsChild>
            <w:div w:id="1342663982">
              <w:marLeft w:val="0"/>
              <w:marRight w:val="0"/>
              <w:marTop w:val="0"/>
              <w:marBottom w:val="0"/>
              <w:divBdr>
                <w:top w:val="none" w:sz="0" w:space="0" w:color="auto"/>
                <w:left w:val="none" w:sz="0" w:space="0" w:color="auto"/>
                <w:bottom w:val="none" w:sz="0" w:space="0" w:color="auto"/>
                <w:right w:val="none" w:sz="0" w:space="0" w:color="auto"/>
              </w:divBdr>
            </w:div>
            <w:div w:id="411437828">
              <w:marLeft w:val="0"/>
              <w:marRight w:val="0"/>
              <w:marTop w:val="0"/>
              <w:marBottom w:val="0"/>
              <w:divBdr>
                <w:top w:val="none" w:sz="0" w:space="0" w:color="auto"/>
                <w:left w:val="none" w:sz="0" w:space="0" w:color="auto"/>
                <w:bottom w:val="none" w:sz="0" w:space="0" w:color="auto"/>
                <w:right w:val="none" w:sz="0" w:space="0" w:color="auto"/>
              </w:divBdr>
            </w:div>
          </w:divsChild>
        </w:div>
        <w:div w:id="428891805">
          <w:marLeft w:val="460"/>
          <w:marRight w:val="0"/>
          <w:marTop w:val="153"/>
          <w:marBottom w:val="153"/>
          <w:divBdr>
            <w:top w:val="none" w:sz="0" w:space="0" w:color="auto"/>
            <w:left w:val="none" w:sz="0" w:space="0" w:color="auto"/>
            <w:bottom w:val="none" w:sz="0" w:space="0" w:color="auto"/>
            <w:right w:val="none" w:sz="0" w:space="0" w:color="auto"/>
          </w:divBdr>
          <w:divsChild>
            <w:div w:id="1937640605">
              <w:marLeft w:val="0"/>
              <w:marRight w:val="0"/>
              <w:marTop w:val="0"/>
              <w:marBottom w:val="0"/>
              <w:divBdr>
                <w:top w:val="none" w:sz="0" w:space="0" w:color="auto"/>
                <w:left w:val="none" w:sz="0" w:space="0" w:color="auto"/>
                <w:bottom w:val="none" w:sz="0" w:space="0" w:color="auto"/>
                <w:right w:val="none" w:sz="0" w:space="0" w:color="auto"/>
              </w:divBdr>
            </w:div>
            <w:div w:id="162773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ja-zdorov.ru/blog/znachenie-zakalivaniya-dlya-organizma-cheloveka/" TargetMode="External"/><Relationship Id="rId18" Type="http://schemas.openxmlformats.org/officeDocument/2006/relationships/image" Target="media/image8.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www.ja-zdorov.ru/blog/fizicheskie-uprazhneniya-klyuch-k-zdorovyu/" TargetMode="External"/><Relationship Id="rId17" Type="http://schemas.openxmlformats.org/officeDocument/2006/relationships/hyperlink" Target="http://www.ja-zdorov.ru/blog/kak-brosit-kurit-narodnye-sredstv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ja-zdorov.ru/blog/arterialnaya-gipertenziya-vazhnejshaya-problema-zdravooxraneniya/" TargetMode="External"/><Relationship Id="rId23" Type="http://schemas.openxmlformats.org/officeDocument/2006/relationships/header" Target="header3.xml"/><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_rels/header3.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653</Words>
  <Characters>3728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user100</dc:creator>
  <cp:lastModifiedBy>1</cp:lastModifiedBy>
  <cp:revision>4</cp:revision>
  <cp:lastPrinted>2014-09-16T11:05:00Z</cp:lastPrinted>
  <dcterms:created xsi:type="dcterms:W3CDTF">2014-09-16T10:56:00Z</dcterms:created>
  <dcterms:modified xsi:type="dcterms:W3CDTF">2017-10-02T07:24:00Z</dcterms:modified>
</cp:coreProperties>
</file>